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F6" w:rsidRPr="001F1BDB" w:rsidRDefault="00CA64C1" w:rsidP="009C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Szakmai tanulmányút – Norvégia</w:t>
      </w:r>
    </w:p>
    <w:p w:rsidR="00FD0528" w:rsidRPr="001F1BDB" w:rsidRDefault="00CA64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BDB">
        <w:rPr>
          <w:rFonts w:ascii="Times New Roman" w:hAnsi="Times New Roman" w:cs="Times New Roman"/>
          <w:sz w:val="24"/>
          <w:szCs w:val="24"/>
        </w:rPr>
        <w:t>2018.03.02. – 2018.03.13.</w:t>
      </w:r>
      <w:r w:rsidR="00FD0528" w:rsidRPr="001F1BDB">
        <w:rPr>
          <w:rFonts w:ascii="Times New Roman" w:hAnsi="Times New Roman" w:cs="Times New Roman"/>
          <w:sz w:val="24"/>
          <w:szCs w:val="24"/>
        </w:rPr>
        <w:t xml:space="preserve"> között vettem részt szakmai tanulmányúton a norvégiai Voss városában. Iskolánknak 2008 óta folyamatos kapcsolata van a norvég iskolával</w:t>
      </w:r>
      <w:r w:rsidR="00570BAC" w:rsidRPr="001F1BDB">
        <w:rPr>
          <w:rFonts w:ascii="Times New Roman" w:hAnsi="Times New Roman" w:cs="Times New Roman"/>
          <w:sz w:val="24"/>
          <w:szCs w:val="24"/>
        </w:rPr>
        <w:t xml:space="preserve"> (Voss Jordbruksskule)</w:t>
      </w:r>
      <w:r w:rsidR="00FD0528" w:rsidRPr="001F1BDB">
        <w:rPr>
          <w:rFonts w:ascii="Times New Roman" w:hAnsi="Times New Roman" w:cs="Times New Roman"/>
          <w:sz w:val="24"/>
          <w:szCs w:val="24"/>
        </w:rPr>
        <w:t>, mely 2016-ig hasonl</w:t>
      </w:r>
      <w:r w:rsidR="001F1BDB">
        <w:rPr>
          <w:rFonts w:ascii="Times New Roman" w:hAnsi="Times New Roman" w:cs="Times New Roman"/>
          <w:sz w:val="24"/>
          <w:szCs w:val="24"/>
        </w:rPr>
        <w:t xml:space="preserve">ó profilú intézmény volt. 2016 </w:t>
      </w:r>
      <w:r w:rsidR="00FD0528" w:rsidRPr="001F1BDB">
        <w:rPr>
          <w:rFonts w:ascii="Times New Roman" w:hAnsi="Times New Roman" w:cs="Times New Roman"/>
          <w:sz w:val="24"/>
          <w:szCs w:val="24"/>
        </w:rPr>
        <w:t>szeptemberétől a város iskoláit centralizálták</w:t>
      </w:r>
      <w:r w:rsidR="003B198C" w:rsidRPr="001F1BDB">
        <w:rPr>
          <w:rFonts w:ascii="Times New Roman" w:hAnsi="Times New Roman" w:cs="Times New Roman"/>
          <w:sz w:val="24"/>
          <w:szCs w:val="24"/>
        </w:rPr>
        <w:t xml:space="preserve">. Az utódintézmény </w:t>
      </w:r>
      <w:r w:rsidR="00570BAC" w:rsidRPr="001F1BDB">
        <w:rPr>
          <w:rFonts w:ascii="Times New Roman" w:hAnsi="Times New Roman" w:cs="Times New Roman"/>
          <w:sz w:val="24"/>
          <w:szCs w:val="24"/>
        </w:rPr>
        <w:t xml:space="preserve">(Voss Vidaregaande Skule) </w:t>
      </w:r>
      <w:r w:rsidR="003B198C" w:rsidRPr="001F1BDB">
        <w:rPr>
          <w:rFonts w:ascii="Times New Roman" w:hAnsi="Times New Roman" w:cs="Times New Roman"/>
          <w:sz w:val="24"/>
          <w:szCs w:val="24"/>
        </w:rPr>
        <w:t>képzési profilja kibővült: az agrár- és vendéglátás, turizmus mellett az ipari szakmák kerültek túlsúlyba (gépészet, villanyszerelés, asztalos, stb.) .</w:t>
      </w:r>
    </w:p>
    <w:p w:rsidR="001B0D69" w:rsidRPr="001F1BDB" w:rsidRDefault="001B0D69" w:rsidP="001B0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02779" cy="2368442"/>
            <wp:effectExtent l="19050" t="0" r="7271" b="0"/>
            <wp:docPr id="4" name="Kép 4" descr="Marcell Szoboszlay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ell Szoboszlay fénykép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89" cy="23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8C" w:rsidRPr="001F1BDB" w:rsidRDefault="003B198C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Szaktanárként és iskolai vezetőként tanulmányoztam az iskola tárgyi és személyi feltételeit</w:t>
      </w:r>
      <w:r w:rsidR="00375AED" w:rsidRPr="001F1BDB">
        <w:rPr>
          <w:rFonts w:ascii="Times New Roman" w:hAnsi="Times New Roman" w:cs="Times New Roman"/>
          <w:sz w:val="24"/>
          <w:szCs w:val="24"/>
        </w:rPr>
        <w:t>, oktatási rendszerét.</w:t>
      </w:r>
    </w:p>
    <w:p w:rsidR="003B198C" w:rsidRPr="001F1BDB" w:rsidRDefault="003B198C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Tárgyi feltételek:</w:t>
      </w:r>
    </w:p>
    <w:p w:rsidR="001F1BDB" w:rsidRDefault="003B198C" w:rsidP="001F1BDB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A régi iskola épületeit lebontották, helyette korszerű, az iskola tanulói létszámához méretezett, letisztult, az összes ellátandó funkciónak megfelelő XXI. századi épület létesült.</w:t>
      </w:r>
      <w:r w:rsidR="001F1BDB">
        <w:rPr>
          <w:rFonts w:ascii="Times New Roman" w:hAnsi="Times New Roman" w:cs="Times New Roman"/>
          <w:sz w:val="24"/>
          <w:szCs w:val="24"/>
        </w:rPr>
        <w:t xml:space="preserve"> </w:t>
      </w:r>
      <w:r w:rsidR="00375AED" w:rsidRPr="001F1BDB">
        <w:rPr>
          <w:rFonts w:ascii="Times New Roman" w:hAnsi="Times New Roman" w:cs="Times New Roman"/>
          <w:sz w:val="24"/>
          <w:szCs w:val="24"/>
        </w:rPr>
        <w:t>Az iskolaépület központi része az aula, ami közösségi térként és pihenőként is funkcionál. ehhez szervesen tartozik az étkező, ahol minden tanuló ingyenesen kapja a reggelit és az ebédet. Itt étkeztek tanulóink is.</w:t>
      </w:r>
      <w:proofErr w:type="gramStart"/>
      <w:r w:rsidR="00375AED" w:rsidRPr="001F1B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75AED" w:rsidRPr="001F1BDB">
        <w:rPr>
          <w:rFonts w:ascii="Times New Roman" w:hAnsi="Times New Roman" w:cs="Times New Roman"/>
          <w:sz w:val="24"/>
          <w:szCs w:val="24"/>
        </w:rPr>
        <w:t xml:space="preserve"> tantermek felszereltsége egyszerű, de minden igényt kielégítő (IKT eszközök, ergonómiailag is megfelelő székek</w:t>
      </w:r>
      <w:r w:rsidR="00D97615" w:rsidRPr="001F1BDB">
        <w:rPr>
          <w:rFonts w:ascii="Times New Roman" w:hAnsi="Times New Roman" w:cs="Times New Roman"/>
          <w:sz w:val="24"/>
          <w:szCs w:val="24"/>
        </w:rPr>
        <w:t>,</w:t>
      </w:r>
      <w:r w:rsidR="00375AED" w:rsidRPr="001F1BDB">
        <w:rPr>
          <w:rFonts w:ascii="Times New Roman" w:hAnsi="Times New Roman" w:cs="Times New Roman"/>
          <w:sz w:val="24"/>
          <w:szCs w:val="24"/>
        </w:rPr>
        <w:t xml:space="preserve"> asztalok, árnyékolás, stb.). A </w:t>
      </w:r>
      <w:r w:rsidR="00D046FD" w:rsidRPr="001F1BDB">
        <w:rPr>
          <w:rFonts w:ascii="Times New Roman" w:hAnsi="Times New Roman" w:cs="Times New Roman"/>
          <w:sz w:val="24"/>
          <w:szCs w:val="24"/>
        </w:rPr>
        <w:t xml:space="preserve">tágas, világos, kiváló felszereltségű </w:t>
      </w:r>
      <w:r w:rsidR="00375AED" w:rsidRPr="001F1BDB">
        <w:rPr>
          <w:rFonts w:ascii="Times New Roman" w:hAnsi="Times New Roman" w:cs="Times New Roman"/>
          <w:sz w:val="24"/>
          <w:szCs w:val="24"/>
        </w:rPr>
        <w:t>tanműhelyek a különböző szakmacsoportok szerint</w:t>
      </w:r>
      <w:r w:rsidR="001F1BDB">
        <w:rPr>
          <w:rFonts w:ascii="Times New Roman" w:hAnsi="Times New Roman" w:cs="Times New Roman"/>
          <w:sz w:val="24"/>
          <w:szCs w:val="24"/>
        </w:rPr>
        <w:t xml:space="preserve"> különülnek el.</w:t>
      </w:r>
      <w:r w:rsidR="00375AED" w:rsidRPr="001F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DB" w:rsidRDefault="001F1BDB" w:rsidP="001F1BDB">
      <w:pPr>
        <w:rPr>
          <w:rFonts w:ascii="Times New Roman" w:hAnsi="Times New Roman" w:cs="Times New Roman"/>
          <w:sz w:val="24"/>
          <w:szCs w:val="24"/>
        </w:rPr>
      </w:pPr>
    </w:p>
    <w:p w:rsidR="00161586" w:rsidRPr="001F1BDB" w:rsidRDefault="001F1BDB" w:rsidP="001F1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586"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47975" cy="2135981"/>
            <wp:effectExtent l="19050" t="0" r="9525" b="0"/>
            <wp:docPr id="7" name="Kép 7" descr="Zsuzsa Szabóné Novák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suzsa Szabóné Novák fénykép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63" cy="213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C1" w:rsidRPr="001F1BDB" w:rsidRDefault="00743669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lastRenderedPageBreak/>
        <w:t>Két</w:t>
      </w:r>
      <w:r w:rsidR="00375AED" w:rsidRPr="001F1BDB">
        <w:rPr>
          <w:rFonts w:ascii="Times New Roman" w:hAnsi="Times New Roman" w:cs="Times New Roman"/>
          <w:sz w:val="24"/>
          <w:szCs w:val="24"/>
        </w:rPr>
        <w:t xml:space="preserve"> mezőgazdasági gépész szakmacsoportos tanulónk a gépműhelyben vett részt szakmai gyakorlaton a norvég tanulókkal együtt. </w:t>
      </w:r>
      <w:r w:rsidR="00514D66">
        <w:rPr>
          <w:rFonts w:ascii="Times New Roman" w:hAnsi="Times New Roman" w:cs="Times New Roman"/>
          <w:sz w:val="24"/>
          <w:szCs w:val="24"/>
        </w:rPr>
        <w:t xml:space="preserve"> </w:t>
      </w:r>
      <w:r w:rsidR="00D046FD" w:rsidRPr="001F1BDB">
        <w:rPr>
          <w:rFonts w:ascii="Times New Roman" w:hAnsi="Times New Roman" w:cs="Times New Roman"/>
          <w:sz w:val="24"/>
          <w:szCs w:val="24"/>
        </w:rPr>
        <w:t xml:space="preserve">Az iskola mellett elhelyezkedő farmon állattenyésztéssel foglalkoznak (szarvasmarha, juh, sertés, baromfi). </w:t>
      </w:r>
      <w:r w:rsidRPr="001F1BDB">
        <w:rPr>
          <w:rFonts w:ascii="Times New Roman" w:hAnsi="Times New Roman" w:cs="Times New Roman"/>
          <w:sz w:val="24"/>
          <w:szCs w:val="24"/>
        </w:rPr>
        <w:t>Három mezőgazdasági gépész</w:t>
      </w:r>
      <w:r w:rsidR="00D046FD" w:rsidRPr="001F1BDB">
        <w:rPr>
          <w:rFonts w:ascii="Times New Roman" w:hAnsi="Times New Roman" w:cs="Times New Roman"/>
          <w:sz w:val="24"/>
          <w:szCs w:val="24"/>
        </w:rPr>
        <w:t xml:space="preserve"> tanulónk itt vett részt a norvég diákokkal az állatok </w:t>
      </w:r>
      <w:r w:rsidR="00677C00" w:rsidRPr="001F1BDB">
        <w:rPr>
          <w:rFonts w:ascii="Times New Roman" w:hAnsi="Times New Roman" w:cs="Times New Roman"/>
          <w:sz w:val="24"/>
          <w:szCs w:val="24"/>
        </w:rPr>
        <w:t>ellátásában, gondoz</w:t>
      </w:r>
      <w:r w:rsidR="00D046FD" w:rsidRPr="001F1BDB">
        <w:rPr>
          <w:rFonts w:ascii="Times New Roman" w:hAnsi="Times New Roman" w:cs="Times New Roman"/>
          <w:sz w:val="24"/>
          <w:szCs w:val="24"/>
        </w:rPr>
        <w:t>ásában. Részletesen tanulmányozhatták az itt üzemelő gépeket is.</w:t>
      </w:r>
      <w:r w:rsidRPr="001F1BDB">
        <w:rPr>
          <w:rFonts w:ascii="Times New Roman" w:hAnsi="Times New Roman" w:cs="Times New Roman"/>
          <w:sz w:val="24"/>
          <w:szCs w:val="24"/>
        </w:rPr>
        <w:t xml:space="preserve">  Hetente eg</w:t>
      </w:r>
      <w:r w:rsidR="00677C00" w:rsidRPr="001F1BDB">
        <w:rPr>
          <w:rFonts w:ascii="Times New Roman" w:hAnsi="Times New Roman" w:cs="Times New Roman"/>
          <w:sz w:val="24"/>
          <w:szCs w:val="24"/>
        </w:rPr>
        <w:t>yszer erdei fakitermelést végez</w:t>
      </w:r>
      <w:r w:rsidRPr="001F1BDB">
        <w:rPr>
          <w:rFonts w:ascii="Times New Roman" w:hAnsi="Times New Roman" w:cs="Times New Roman"/>
          <w:sz w:val="24"/>
          <w:szCs w:val="24"/>
        </w:rPr>
        <w:t>tek. A láncfűrészek előkészítését, a láncélezést és a fadöntést is gyakorolták.</w:t>
      </w:r>
    </w:p>
    <w:p w:rsidR="00B07596" w:rsidRPr="001F1BDB" w:rsidRDefault="00B07596" w:rsidP="00B07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5000" cy="1428750"/>
            <wp:effectExtent l="0" t="0" r="0" b="0"/>
            <wp:docPr id="1" name="Kép 1" descr="Georgikon GK Meszszk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ikon GK Meszszk fénykép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5000" cy="1428750"/>
            <wp:effectExtent l="0" t="0" r="0" b="0"/>
            <wp:docPr id="2" name="Kép 2" descr="Georgikon GK Meszszk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ikon GK Meszszk fénykép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69" w:rsidRPr="001F1BDB" w:rsidRDefault="00743669" w:rsidP="00743669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 xml:space="preserve">Két élelmiszeripari ágazati képzésben résztvevő tanulónk a vossi </w:t>
      </w:r>
      <w:r w:rsidR="00677C00" w:rsidRPr="001F1BDB">
        <w:rPr>
          <w:rFonts w:ascii="Times New Roman" w:hAnsi="Times New Roman" w:cs="Times New Roman"/>
          <w:sz w:val="24"/>
          <w:szCs w:val="24"/>
        </w:rPr>
        <w:t xml:space="preserve">Park hotel konyhájában töltötte </w:t>
      </w:r>
      <w:r w:rsidRPr="001F1BDB">
        <w:rPr>
          <w:rFonts w:ascii="Times New Roman" w:hAnsi="Times New Roman" w:cs="Times New Roman"/>
          <w:sz w:val="24"/>
          <w:szCs w:val="24"/>
        </w:rPr>
        <w:t xml:space="preserve">három hetes gyakorlatát. A jól felszerelt hotel külső gyakorlóhelyként fogadja a vossi iskola tanulóit is. Tanulóink a konyhai előkészítéstől kezdve az ételkészítés teljes folyamatával megismerkedtek és tevékenyen részt is vettek benne. Speciális, a régióra jellemző ételeket és desszerteket is készítettek (pl. bárányfej). </w:t>
      </w:r>
    </w:p>
    <w:p w:rsidR="00161586" w:rsidRPr="001F1BDB" w:rsidRDefault="00161586" w:rsidP="00161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40020" cy="2238375"/>
            <wp:effectExtent l="19050" t="0" r="0" b="0"/>
            <wp:docPr id="8" name="Kép 8" descr="Zsuzsa Szabóné Novák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suzsa Szabóné Novák fénykép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2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82817" cy="2247900"/>
            <wp:effectExtent l="19050" t="0" r="7883" b="0"/>
            <wp:docPr id="10" name="Kép 10" descr="Wanessa Oláh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nessa Oláh fénykép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17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99" w:rsidRPr="001F1BDB" w:rsidRDefault="007B0799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A környezet megóvását nagyon fontosnak tartják Norvégiában. A szelektív hulladékgyűjtés az iskola és a kollégium egész területén kiválóan működik.</w:t>
      </w:r>
    </w:p>
    <w:p w:rsidR="00514D66" w:rsidRDefault="00D046FD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Személyi feltételek:</w:t>
      </w:r>
    </w:p>
    <w:p w:rsidR="00D046FD" w:rsidRPr="001F1BDB" w:rsidRDefault="00D046FD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 xml:space="preserve">Az iskola szervezeti felépítése hasonló a magyar iskolákéhoz, viszont a vezetőség nagyobb adminisztrációs háttérrel dolgozik. </w:t>
      </w:r>
    </w:p>
    <w:p w:rsidR="00D046FD" w:rsidRPr="001F1BDB" w:rsidRDefault="00D046FD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Oktatási rendszer:</w:t>
      </w:r>
    </w:p>
    <w:p w:rsidR="00B20E60" w:rsidRPr="001F1BDB" w:rsidRDefault="00B20E60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A gépműhelybe beosztott tanulók napi programja a következő volt: 2-3 elméleti órán vettek részt délelőtt. Ezek során szakmai tanáruk elmagyarázta az új anyagot (frontális munka). Ezután a tanulók az iskola tulajdonában levő, a tanulók számá</w:t>
      </w:r>
      <w:r w:rsidR="00D97615" w:rsidRPr="001F1BDB">
        <w:rPr>
          <w:rFonts w:ascii="Times New Roman" w:hAnsi="Times New Roman" w:cs="Times New Roman"/>
          <w:sz w:val="24"/>
          <w:szCs w:val="24"/>
        </w:rPr>
        <w:t>ra egyéni használatra kiadott (</w:t>
      </w:r>
      <w:r w:rsidRPr="001F1BDB">
        <w:rPr>
          <w:rFonts w:ascii="Times New Roman" w:hAnsi="Times New Roman" w:cs="Times New Roman"/>
          <w:sz w:val="24"/>
          <w:szCs w:val="24"/>
        </w:rPr>
        <w:t>a mi tanulóink is kaptak gyakorlati idejükre) laptopjaikon tanulmányozhatták és gyakorolhatták a tananyagot</w:t>
      </w:r>
      <w:r w:rsidR="00D97615" w:rsidRPr="001F1BDB">
        <w:rPr>
          <w:rFonts w:ascii="Times New Roman" w:hAnsi="Times New Roman" w:cs="Times New Roman"/>
          <w:sz w:val="24"/>
          <w:szCs w:val="24"/>
        </w:rPr>
        <w:t xml:space="preserve"> (egyéni munka – e-learning)</w:t>
      </w:r>
      <w:r w:rsidRPr="001F1BDB">
        <w:rPr>
          <w:rFonts w:ascii="Times New Roman" w:hAnsi="Times New Roman" w:cs="Times New Roman"/>
          <w:sz w:val="24"/>
          <w:szCs w:val="24"/>
        </w:rPr>
        <w:t>. Az elméleti órák végén tesztet kellett kitölteni</w:t>
      </w:r>
      <w:r w:rsidR="00D97615" w:rsidRPr="001F1BDB">
        <w:rPr>
          <w:rFonts w:ascii="Times New Roman" w:hAnsi="Times New Roman" w:cs="Times New Roman"/>
          <w:sz w:val="24"/>
          <w:szCs w:val="24"/>
        </w:rPr>
        <w:t>ük a tanulóknak</w:t>
      </w:r>
      <w:r w:rsidRPr="001F1BDB">
        <w:rPr>
          <w:rFonts w:ascii="Times New Roman" w:hAnsi="Times New Roman" w:cs="Times New Roman"/>
          <w:sz w:val="24"/>
          <w:szCs w:val="24"/>
        </w:rPr>
        <w:t>. 71 % feletti teljesítényt kellett legalább elérniük. A nap második részében az elméletben megismert tananyagot gyakorolták vagy aktuális karbantartási munkákat (olajcsere, stb.) végeztek a tanműhelyben.</w:t>
      </w:r>
    </w:p>
    <w:p w:rsidR="000D7BF0" w:rsidRPr="001F1BDB" w:rsidRDefault="000D7BF0" w:rsidP="00161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076575" cy="2247900"/>
            <wp:effectExtent l="0" t="0" r="9525" b="0"/>
            <wp:docPr id="5" name="Kép 5" descr="Zsuzsa Szabóné Novák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suzsa Szabóné Novák fénykép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00250" cy="2238375"/>
            <wp:effectExtent l="0" t="0" r="0" b="9525"/>
            <wp:docPr id="6" name="Kép 6" descr="Zsuzsa Szabóné Novák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suzsa Szabóné Novák fénykép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9F" w:rsidRPr="001F1BDB" w:rsidRDefault="00D97615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 xml:space="preserve">A norvég iskolában </w:t>
      </w:r>
      <w:r w:rsidR="00610F8C" w:rsidRPr="001F1BDB">
        <w:rPr>
          <w:rFonts w:ascii="Times New Roman" w:hAnsi="Times New Roman" w:cs="Times New Roman"/>
          <w:sz w:val="24"/>
          <w:szCs w:val="24"/>
        </w:rPr>
        <w:t>n</w:t>
      </w:r>
      <w:r w:rsidRPr="001F1BDB">
        <w:rPr>
          <w:rFonts w:ascii="Times New Roman" w:hAnsi="Times New Roman" w:cs="Times New Roman"/>
          <w:sz w:val="24"/>
          <w:szCs w:val="24"/>
        </w:rPr>
        <w:t>agyon hatékony tanítási-tanulási módszert alkalmaznak a gyakorlati oktatás során, amely a magyar iskolákban is kiválóan alkalmazható lenne. Ennek tárgyi feltételei viszont a legtöbb magyar iskolában, többek között a miénkben is hiányoznak: a minden tanuló számára biztosított laptopok, a digitális tananyagok illetve az ehhez illeszkedő validált ellenőrző, értékelő tesztfeladatok.</w:t>
      </w:r>
    </w:p>
    <w:p w:rsidR="007D4A9F" w:rsidRPr="001F1BDB" w:rsidRDefault="007D4A9F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1F1BDB">
        <w:rPr>
          <w:rFonts w:ascii="Times New Roman" w:hAnsi="Times New Roman" w:cs="Times New Roman"/>
          <w:sz w:val="24"/>
          <w:szCs w:val="24"/>
        </w:rPr>
        <w:t>iskola gyakorlati</w:t>
      </w:r>
      <w:proofErr w:type="gramEnd"/>
      <w:r w:rsidRPr="001F1BDB">
        <w:rPr>
          <w:rFonts w:ascii="Times New Roman" w:hAnsi="Times New Roman" w:cs="Times New Roman"/>
          <w:sz w:val="24"/>
          <w:szCs w:val="24"/>
        </w:rPr>
        <w:t xml:space="preserve"> h</w:t>
      </w:r>
      <w:r w:rsidR="00161586" w:rsidRPr="001F1BDB">
        <w:rPr>
          <w:rFonts w:ascii="Times New Roman" w:hAnsi="Times New Roman" w:cs="Times New Roman"/>
          <w:sz w:val="24"/>
          <w:szCs w:val="24"/>
        </w:rPr>
        <w:t>elyei mellett meglátogattunk a Hageland kertészetet</w:t>
      </w:r>
      <w:r w:rsidR="00514D66">
        <w:rPr>
          <w:rFonts w:ascii="Times New Roman" w:hAnsi="Times New Roman" w:cs="Times New Roman"/>
          <w:sz w:val="24"/>
          <w:szCs w:val="24"/>
        </w:rPr>
        <w:t xml:space="preserve"> is. A 40 éves </w:t>
      </w:r>
      <w:proofErr w:type="gramStart"/>
      <w:r w:rsidR="00514D66">
        <w:rPr>
          <w:rFonts w:ascii="Times New Roman" w:hAnsi="Times New Roman" w:cs="Times New Roman"/>
          <w:sz w:val="24"/>
          <w:szCs w:val="24"/>
        </w:rPr>
        <w:t xml:space="preserve">vállalkozás </w:t>
      </w:r>
      <w:r w:rsidRPr="001F1BDB">
        <w:rPr>
          <w:rFonts w:ascii="Times New Roman" w:hAnsi="Times New Roman" w:cs="Times New Roman"/>
          <w:sz w:val="24"/>
          <w:szCs w:val="24"/>
        </w:rPr>
        <w:t>termesztéssel</w:t>
      </w:r>
      <w:proofErr w:type="gramEnd"/>
      <w:r w:rsidRPr="001F1BDB">
        <w:rPr>
          <w:rFonts w:ascii="Times New Roman" w:hAnsi="Times New Roman" w:cs="Times New Roman"/>
          <w:sz w:val="24"/>
          <w:szCs w:val="24"/>
        </w:rPr>
        <w:t xml:space="preserve"> és forgalmazással is foglalkozik. Az előző tanévben itt töltötte 3 hetes szakmai gyakorlatát egy kertész tanulónk. A vállalkozás biztos megélhetést nyújt a többgenerációs család számára, sőt a b</w:t>
      </w:r>
      <w:r w:rsidR="00610F8C" w:rsidRPr="001F1BDB">
        <w:rPr>
          <w:rFonts w:ascii="Times New Roman" w:hAnsi="Times New Roman" w:cs="Times New Roman"/>
          <w:sz w:val="24"/>
          <w:szCs w:val="24"/>
        </w:rPr>
        <w:t>ővítésre is lehetőséget</w:t>
      </w:r>
      <w:r w:rsidRPr="001F1BDB">
        <w:rPr>
          <w:rFonts w:ascii="Times New Roman" w:hAnsi="Times New Roman" w:cs="Times New Roman"/>
          <w:sz w:val="24"/>
          <w:szCs w:val="24"/>
        </w:rPr>
        <w:t xml:space="preserve"> ad.</w:t>
      </w:r>
    </w:p>
    <w:p w:rsidR="00161586" w:rsidRPr="001F1BDB" w:rsidRDefault="00161586" w:rsidP="00161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0" t="0" r="0" b="0"/>
            <wp:docPr id="9" name="Kép 9" descr="Deák Sándor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ák Sándor fénykép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01" w:rsidRPr="001F1BDB" w:rsidRDefault="00A32E01" w:rsidP="00A32E01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S</w:t>
      </w:r>
      <w:r w:rsidR="007D4A9F" w:rsidRPr="001F1BDB">
        <w:rPr>
          <w:rFonts w:ascii="Times New Roman" w:hAnsi="Times New Roman" w:cs="Times New Roman"/>
          <w:sz w:val="24"/>
          <w:szCs w:val="24"/>
        </w:rPr>
        <w:t>zakmai tanulmány</w:t>
      </w:r>
      <w:r w:rsidRPr="001F1BDB">
        <w:rPr>
          <w:rFonts w:ascii="Times New Roman" w:hAnsi="Times New Roman" w:cs="Times New Roman"/>
          <w:sz w:val="24"/>
          <w:szCs w:val="24"/>
        </w:rPr>
        <w:t>utamon fejlődtek idegennyelvi kompetenciáim, hiszen norvég kollégáink kiválóan kommunikálnak angol nyelven. Elsősorban beszédkészségem és szókincsem (szakmai) fejlődött</w:t>
      </w:r>
      <w:proofErr w:type="gramStart"/>
      <w:r w:rsidRPr="001F1BDB">
        <w:rPr>
          <w:rFonts w:ascii="Times New Roman" w:hAnsi="Times New Roman" w:cs="Times New Roman"/>
          <w:sz w:val="24"/>
          <w:szCs w:val="24"/>
        </w:rPr>
        <w:t>.Fejlődtek</w:t>
      </w:r>
      <w:proofErr w:type="gramEnd"/>
      <w:r w:rsidRPr="001F1BDB">
        <w:rPr>
          <w:rFonts w:ascii="Times New Roman" w:hAnsi="Times New Roman" w:cs="Times New Roman"/>
          <w:sz w:val="24"/>
          <w:szCs w:val="24"/>
        </w:rPr>
        <w:t xml:space="preserve"> szociális /társas és interkulturális kompetenciáim is Norvégia kulturális hátterének megismerésével, a kint tartózkodás során történő személyes kapcsolatteremtés alkalmával.</w:t>
      </w:r>
    </w:p>
    <w:p w:rsidR="00A32E01" w:rsidRPr="001F1BDB" w:rsidRDefault="00A32E01" w:rsidP="00A32E01">
      <w:pPr>
        <w:rPr>
          <w:rFonts w:ascii="Times New Roman" w:hAnsi="Times New Roman" w:cs="Times New Roman"/>
          <w:sz w:val="24"/>
          <w:szCs w:val="24"/>
        </w:rPr>
      </w:pPr>
      <w:r w:rsidRPr="001F1BDB">
        <w:rPr>
          <w:rFonts w:ascii="Times New Roman" w:hAnsi="Times New Roman" w:cs="Times New Roman"/>
          <w:sz w:val="24"/>
          <w:szCs w:val="24"/>
        </w:rPr>
        <w:t>Összes</w:t>
      </w:r>
      <w:r w:rsidR="00905F29" w:rsidRPr="001F1BDB">
        <w:rPr>
          <w:rFonts w:ascii="Times New Roman" w:hAnsi="Times New Roman" w:cs="Times New Roman"/>
          <w:sz w:val="24"/>
          <w:szCs w:val="24"/>
        </w:rPr>
        <w:t>s</w:t>
      </w:r>
      <w:r w:rsidRPr="001F1BDB">
        <w:rPr>
          <w:rFonts w:ascii="Times New Roman" w:hAnsi="Times New Roman" w:cs="Times New Roman"/>
          <w:sz w:val="24"/>
          <w:szCs w:val="24"/>
        </w:rPr>
        <w:t>égében nagyon hasznos, szakmai fej</w:t>
      </w:r>
      <w:r w:rsidR="00013EC1" w:rsidRPr="001F1BDB">
        <w:rPr>
          <w:rFonts w:ascii="Times New Roman" w:hAnsi="Times New Roman" w:cs="Times New Roman"/>
          <w:sz w:val="24"/>
          <w:szCs w:val="24"/>
        </w:rPr>
        <w:t>lődésemet sokoldalúan biztosító, élményekben gazdag szakmai tanulmányúton vettem részt, amelynek tapasztalatait intézményvezető helyettesként is kiválóan tudom hasznosítani.</w:t>
      </w:r>
    </w:p>
    <w:p w:rsidR="00A32E01" w:rsidRPr="001F1BDB" w:rsidRDefault="00A32E01">
      <w:pPr>
        <w:rPr>
          <w:rFonts w:ascii="Times New Roman" w:hAnsi="Times New Roman" w:cs="Times New Roman"/>
          <w:sz w:val="24"/>
          <w:szCs w:val="24"/>
        </w:rPr>
      </w:pPr>
    </w:p>
    <w:p w:rsidR="00D97615" w:rsidRPr="001F1BDB" w:rsidRDefault="00D97615">
      <w:pPr>
        <w:rPr>
          <w:rFonts w:ascii="Times New Roman" w:hAnsi="Times New Roman" w:cs="Times New Roman"/>
          <w:sz w:val="24"/>
          <w:szCs w:val="24"/>
        </w:rPr>
      </w:pPr>
    </w:p>
    <w:p w:rsidR="00D046FD" w:rsidRDefault="00D046FD"/>
    <w:p w:rsidR="00FD0528" w:rsidRDefault="00FD0528"/>
    <w:p w:rsidR="00CA64C1" w:rsidRDefault="00CA64C1" w:rsidP="00FD0528"/>
    <w:sectPr w:rsidR="00CA64C1" w:rsidSect="001F1BD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B79"/>
    <w:rsid w:val="00013EC1"/>
    <w:rsid w:val="000D7BF0"/>
    <w:rsid w:val="00161586"/>
    <w:rsid w:val="001B0D69"/>
    <w:rsid w:val="001F1BDB"/>
    <w:rsid w:val="00375AED"/>
    <w:rsid w:val="003B198C"/>
    <w:rsid w:val="00514D66"/>
    <w:rsid w:val="00570BAC"/>
    <w:rsid w:val="00610F8C"/>
    <w:rsid w:val="00677C00"/>
    <w:rsid w:val="00743669"/>
    <w:rsid w:val="007B0799"/>
    <w:rsid w:val="007D4A9F"/>
    <w:rsid w:val="00875969"/>
    <w:rsid w:val="008B2B79"/>
    <w:rsid w:val="00905F29"/>
    <w:rsid w:val="009C34F6"/>
    <w:rsid w:val="00A32E01"/>
    <w:rsid w:val="00B07596"/>
    <w:rsid w:val="00B20E60"/>
    <w:rsid w:val="00CA64C1"/>
    <w:rsid w:val="00D046FD"/>
    <w:rsid w:val="00D97615"/>
    <w:rsid w:val="00DD3C54"/>
    <w:rsid w:val="00FD0528"/>
    <w:rsid w:val="00FE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0C21-6FC7-4EFA-96C6-3FC9DF5B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Zsuzsa</cp:lastModifiedBy>
  <cp:revision>2</cp:revision>
  <dcterms:created xsi:type="dcterms:W3CDTF">2018-05-30T06:50:00Z</dcterms:created>
  <dcterms:modified xsi:type="dcterms:W3CDTF">2018-05-30T06:50:00Z</dcterms:modified>
</cp:coreProperties>
</file>